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60"/>
      </w:pPr>
      <w:r>
        <w:rPr>
          <w:b/>
          <w:color w:val="111827"/>
          <w:sz w:val="36"/>
        </w:rPr>
        <w:t>Modernisierungsankündigung Muster</w:t>
      </w:r>
    </w:p>
    <w:p>
      <w:pPr>
        <w:spacing w:after="280"/>
      </w:pPr>
      <w:r>
        <w:rPr>
          <w:color w:val="6B7280"/>
          <w:sz w:val="19"/>
        </w:rPr>
        <w:t>nach § 555c BGB  |  Alle Pflichtangaben enthalten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55"/>
      </w:tblGrid>
      <w:tr>
        <w:tc>
          <w:tcPr>
            <w:tcW w:type="dxa" w:w="9355"/>
            <w:shd w:val="clear" w:color="auto" w:fill="FFFBEB"/>
            <w:tcBorders>
              <w:top w:val="single" w:sz="6" w:space="0" w:color="FCD34D"/>
              <w:left w:val="single" w:sz="6" w:space="0" w:color="FCD34D"/>
              <w:bottom w:val="single" w:sz="6" w:space="0" w:color="FCD34D"/>
              <w:right w:val="single" w:sz="6" w:space="0" w:color="FCD34D"/>
            </w:tcBorders>
          </w:tcPr>
          <w:p>
            <w:pPr>
              <w:spacing w:before="80" w:after="40"/>
            </w:pPr>
            <w:r>
              <w:rPr>
                <w:b/>
                <w:color w:val="92400E"/>
                <w:sz w:val="18"/>
              </w:rPr>
              <w:t>So verwenden Sie diese Vorlage</w:t>
            </w:r>
          </w:p>
          <w:p>
            <w:pPr>
              <w:spacing w:before="0" w:after="80"/>
            </w:pPr>
            <w:r>
              <w:rPr>
                <w:color w:val="92400E"/>
                <w:sz w:val="17"/>
              </w:rPr>
              <w:t>Ersetzen Sie alle Felder in eckigen Klammern [ ] durch Ihre konkreten Angaben. Versenden Sie das fertige Schreiben per Einschreiben mit Rückschein.</w:t>
            </w:r>
          </w:p>
        </w:tc>
      </w:tr>
    </w:tbl>
    <w:p>
      <w:pPr>
        <w:spacing w:after="120"/>
      </w:pPr>
    </w:p>
    <w:p>
      <w:pPr>
        <w:spacing w:before="280" w:after="100"/>
      </w:pPr>
      <w:r>
        <w:rPr>
          <w:b/>
          <w:color w:val="0F766E"/>
          <w:sz w:val="15"/>
        </w:rPr>
        <w:t>ABSENDER &amp; EMPFÄNGER</w:t>
      </w:r>
    </w:p>
    <w:p>
      <w:pPr>
        <w:spacing w:after="80"/>
      </w:pPr>
      <w:r>
        <w:rPr>
          <w:color w:val="6B7280"/>
          <w:sz w:val="18"/>
        </w:rPr>
        <w:t xml:space="preserve">Datum:  </w:t>
      </w:r>
      <w:r>
        <w:rPr>
          <w:color w:val="111827"/>
          <w:sz w:val="18"/>
        </w:rPr>
        <w:t>________________________</w:t>
      </w:r>
    </w:p>
    <w:p>
      <w:pPr>
        <w:spacing w:after="80"/>
      </w:pPr>
      <w:r>
        <w:rPr>
          <w:color w:val="6B7280"/>
          <w:sz w:val="18"/>
        </w:rPr>
        <w:t xml:space="preserve">Vermieter (Name):  </w:t>
      </w:r>
      <w:r>
        <w:rPr>
          <w:color w:val="111827"/>
          <w:sz w:val="18"/>
        </w:rPr>
        <w:t>______________________________________________________</w:t>
      </w:r>
    </w:p>
    <w:p>
      <w:pPr>
        <w:spacing w:after="80"/>
      </w:pPr>
      <w:r>
        <w:rPr>
          <w:color w:val="6B7280"/>
          <w:sz w:val="18"/>
        </w:rPr>
        <w:t xml:space="preserve">Anschrift Vermieter:  </w:t>
      </w:r>
      <w:r>
        <w:rPr>
          <w:color w:val="111827"/>
          <w:sz w:val="18"/>
        </w:rPr>
        <w:t>______________________________________________________</w:t>
      </w:r>
    </w:p>
    <w:p>
      <w:pPr>
        <w:spacing w:after="80"/>
      </w:pPr>
      <w:r>
        <w:rPr>
          <w:color w:val="6B7280"/>
          <w:sz w:val="18"/>
        </w:rPr>
        <w:t xml:space="preserve">An (Mieter + Adresse):  </w:t>
      </w:r>
      <w:r>
        <w:rPr>
          <w:color w:val="111827"/>
          <w:sz w:val="18"/>
        </w:rPr>
        <w:t>______________________________________________________</w:t>
      </w:r>
    </w:p>
    <w:p>
      <w:pPr>
        <w:spacing w:before="160" w:after="0"/>
      </w:pPr>
    </w:p>
    <w:p>
      <w:pPr>
        <w:spacing w:before="280" w:after="100"/>
      </w:pPr>
      <w:r>
        <w:rPr>
          <w:b/>
          <w:color w:val="0F766E"/>
          <w:sz w:val="15"/>
        </w:rPr>
        <w:t>MUSTER-ANKÜNDIGUNG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355"/>
      </w:tblGrid>
      <w:tr>
        <w:tc>
          <w:tcPr>
            <w:tcW w:type="dxa" w:w="935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0" w:after="80"/>
            </w:pPr>
            <w:r>
              <w:rPr>
                <w:color w:val="374151"/>
                <w:sz w:val="19"/>
              </w:rPr>
              <w:t>Betreff: Ankündigung von Modernisierungsmaßnahmen nach § 555c BGB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Sehr geehrte/r Frau/Herr [Nachname],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hiermit kündige ich gemäß § 555c BGB folgende Modernisierungsmaßnahmen an Ihrer Mietwohnung [Adresse, Wohnung Nr.] an: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1.  Art und Umfang der Maßnahme: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  [z. B. Einbau einer Luft-Wasser-Wärmepumpe als Ersatz für die bestehende Ölheizung (Baujahr 1992). Die Maßnahme dient der nachhaltigen Energieeinsparung gemäß § 555b Nr. 1 BGB.]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2.  Voraussichtlicher Beginn und Dauer: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  Beginn voraussichtlich am [Datum – mindestens 3 Monate nach diesem Schreiben].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  Voraussichtliche Dauer: [z. B. 3 Wochen].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3.  Zu erwartende Mieterhöhung: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  ca. [Betrag] € pro Monat (Berechnung gemäß § 559 BGB: Modernisierungskosten × 8 % ÷ 12 Monate; endgültige Berechnung nach Abschluss der Maßnahme).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4.  Hinweis auf Härtefalleinwand:</w:t>
            </w: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 xml:space="preserve">    Sie haben das Recht, bis zum Ablauf des Monats, der auf den Zugang dieses Schreibens folgt, einen Härtefalleinwand in Textform geltend zu machen (§ 555d Abs. 3 BGB).</w:t>
            </w:r>
          </w:p>
          <w:p>
            <w:pPr>
              <w:spacing w:before="0" w:after="40"/>
            </w:pPr>
          </w:p>
          <w:p>
            <w:pPr>
              <w:spacing w:before="0" w:after="80"/>
            </w:pPr>
            <w:r>
              <w:rPr>
                <w:color w:val="374151"/>
                <w:sz w:val="19"/>
              </w:rPr>
              <w:t>Mit freundlichen Grüßen,</w:t>
            </w:r>
          </w:p>
          <w:p>
            <w:pPr>
              <w:spacing w:before="0" w:after="40"/>
            </w:pPr>
          </w:p>
          <w:p>
            <w:pPr>
              <w:spacing w:before="0" w:after="40"/>
            </w:pPr>
          </w:p>
        </w:tc>
      </w:tr>
    </w:tbl>
    <w:p>
      <w:pPr>
        <w:spacing w:after="120"/>
      </w:pPr>
    </w:p>
    <w:p>
      <w:pPr>
        <w:spacing w:after="80"/>
      </w:pPr>
      <w:r>
        <w:rPr>
          <w:color w:val="6B7280"/>
          <w:sz w:val="18"/>
        </w:rPr>
        <w:t xml:space="preserve">Ansprechpartner (§ 555c Abs. 4 BGB):  </w:t>
      </w:r>
      <w:r>
        <w:rPr>
          <w:color w:val="111827"/>
          <w:sz w:val="18"/>
        </w:rPr>
        <w:t>______________________________________________________</w:t>
      </w:r>
    </w:p>
    <w:p>
      <w:pPr>
        <w:spacing w:after="80"/>
      </w:pPr>
      <w:r>
        <w:rPr>
          <w:color w:val="6B7280"/>
          <w:sz w:val="18"/>
        </w:rPr>
        <w:t xml:space="preserve">Telefon / E-Mail:  </w:t>
      </w:r>
      <w:r>
        <w:rPr>
          <w:color w:val="111827"/>
          <w:sz w:val="18"/>
        </w:rPr>
        <w:t>______________________________________________________</w:t>
      </w:r>
    </w:p>
    <w:p>
      <w:pPr>
        <w:spacing w:before="200" w:after="0"/>
      </w:pPr>
    </w:p>
    <w:p>
      <w:pPr>
        <w:spacing w:after="80"/>
      </w:pPr>
      <w:r>
        <w:rPr>
          <w:color w:val="6B7280"/>
          <w:sz w:val="18"/>
        </w:rPr>
        <w:t xml:space="preserve">Ort, Datum, Unterschrift:  </w:t>
      </w:r>
      <w:r>
        <w:rPr>
          <w:color w:val="111827"/>
          <w:sz w:val="18"/>
        </w:rPr>
        <w:t>______________________________________________________</w:t>
      </w:r>
    </w:p>
    <w:p>
      <w:pPr>
        <w:spacing w:before="160" w:after="0"/>
      </w:pPr>
    </w:p>
    <w:p>
      <w:pPr>
        <w:spacing w:before="280" w:after="100"/>
      </w:pPr>
      <w:r>
        <w:rPr>
          <w:b/>
          <w:color w:val="0F766E"/>
          <w:sz w:val="15"/>
        </w:rPr>
        <w:t>FRISTEN AUF EINEN BLICK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18"/>
        <w:gridCol w:w="3118"/>
        <w:gridCol w:w="3118"/>
      </w:tblGrid>
      <w:tr>
        <w:tc>
          <w:tcPr>
            <w:tcW w:type="dxa" w:w="2835"/>
            <w:shd w:val="clear" w:color="auto" w:fill="F3F4F6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6B7280"/>
                <w:sz w:val="16"/>
              </w:rPr>
              <w:t>Ereignis</w:t>
            </w:r>
          </w:p>
        </w:tc>
        <w:tc>
          <w:tcPr>
            <w:tcW w:type="dxa" w:w="2551"/>
            <w:shd w:val="clear" w:color="auto" w:fill="F3F4F6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6B7280"/>
                <w:sz w:val="16"/>
              </w:rPr>
              <w:t>Frist</w:t>
            </w:r>
          </w:p>
        </w:tc>
        <w:tc>
          <w:tcPr>
            <w:tcW w:type="dxa" w:w="3515"/>
            <w:shd w:val="clear" w:color="auto" w:fill="F3F4F6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6B7280"/>
                <w:sz w:val="16"/>
              </w:rPr>
              <w:t>Folge bei Versäumnis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111827"/>
                <w:sz w:val="17"/>
              </w:rPr>
              <w:t>Ankündigung zugestellt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Mind. 3 Monate vor Beginn</w:t>
            </w:r>
          </w:p>
        </w:tc>
        <w:tc>
          <w:tcPr>
            <w:tcW w:type="dxa" w:w="3515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Duldungspflicht beginnt erst nach Ablauf der Frist</w:t>
            </w:r>
          </w:p>
        </w:tc>
      </w:tr>
      <w:tr>
        <w:tc>
          <w:tcPr>
            <w:tcW w:type="dxa" w:w="283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111827"/>
                <w:sz w:val="17"/>
              </w:rPr>
              <w:t>Härtefalleinwand des Mieters</w:t>
            </w:r>
          </w:p>
        </w:tc>
        <w:tc>
          <w:tcPr>
            <w:tcW w:type="dxa" w:w="2551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Bis Ende des Folgemonats nach Zugang</w:t>
            </w:r>
          </w:p>
        </w:tc>
        <w:tc>
          <w:tcPr>
            <w:tcW w:type="dxa" w:w="351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Vermieter muss Härtefall prüfen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111827"/>
                <w:sz w:val="17"/>
              </w:rPr>
              <w:t>Beginn der Arbeiten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Frühestens nach der 3-Monats-Frist</w:t>
            </w:r>
          </w:p>
        </w:tc>
        <w:tc>
          <w:tcPr>
            <w:tcW w:type="dxa" w:w="3515"/>
            <w:shd w:val="clear" w:color="auto" w:fill="FFFFFF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Vorzeitiger Beginn: Mieter kann Unterlassung verlangen</w:t>
            </w:r>
          </w:p>
        </w:tc>
      </w:tr>
      <w:tr>
        <w:tc>
          <w:tcPr>
            <w:tcW w:type="dxa" w:w="283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b/>
                <w:color w:val="111827"/>
                <w:sz w:val="17"/>
              </w:rPr>
              <w:t>Mieterhöhungserklärung (§ 559b)</w:t>
            </w:r>
          </w:p>
        </w:tc>
        <w:tc>
          <w:tcPr>
            <w:tcW w:type="dxa" w:w="2551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Nach Abschluss der Maßnahme</w:t>
            </w:r>
          </w:p>
        </w:tc>
        <w:tc>
          <w:tcPr>
            <w:tcW w:type="dxa" w:w="3515"/>
            <w:shd w:val="clear" w:color="auto" w:fill="F9FAFB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>
            <w:pPr>
              <w:spacing w:before="60" w:after="60"/>
            </w:pPr>
            <w:r>
              <w:rPr>
                <w:color w:val="374151"/>
                <w:sz w:val="17"/>
              </w:rPr>
              <w:t>Erhöhte Miete frühestens 3 Monate nach Zugang fällig</w:t>
            </w:r>
          </w:p>
        </w:tc>
      </w:tr>
    </w:tbl>
    <w:p>
      <w:pPr>
        <w:spacing w:after="120"/>
      </w:pPr>
    </w:p>
    <w:p>
      <w:pPr>
        <w:spacing w:before="240" w:after="0"/>
        <w:pBdr>
          <w:top w:val="single" w:sz="4" w:space="4" w:color="E5E7EB"/>
        </w:pBdr>
      </w:pPr>
      <w:r>
        <w:rPr>
          <w:color w:val="6B7280"/>
          <w:sz w:val="15"/>
        </w:rPr>
        <w:t>Keine Rechtsdienstleistungen im Sinne des RDG. Unverbindliche Vorlage – keine Gewähr für Richtigkeit, Vollständigkeit und Aktualität. Die Verwendung liegt in der Verantwortung des Nutzers. Für verbindliche Einschätzungen konsultieren Sie einen zugelassenen Rechtsanwalt. Quelle: renoklar.de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pBdr>
        <w:top w:val="single" w:sz="4" w:space="4" w:color="E5E7EB"/>
      </w:pBdr>
    </w:pPr>
    <w:r>
      <w:rPr>
        <w:color w:val="6B7280"/>
        <w:sz w:val="15"/>
      </w:rPr>
      <w:t>renoklar.de  Kostenlose Vorlage</w:t>
    </w:r>
    <w:r>
      <w:tab/>
    </w:r>
    <w:r>
      <w:rPr>
        <w:color w:val="6B7280"/>
        <w:sz w:val="15"/>
      </w:rPr>
      <w:t xml:space="preserve">Seite </w:t>
    </w:r>
    <w:r>
      <w:rPr>
        <w:color w:val="6B7280"/>
        <w:sz w:val="15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80"/>
      <w:pBdr>
        <w:bottom w:val="single" w:sz="12" w:space="4" w:color="0f766e"/>
      </w:pBdr>
    </w:pPr>
    <w:r>
      <w:rPr>
        <w:b/>
        <w:color w:val="0F766E"/>
        <w:sz w:val="20"/>
      </w:rPr>
      <w:t>RenoKlar</w:t>
    </w:r>
    <w:r>
      <w:rPr>
        <w:color w:val="6B7280"/>
        <w:sz w:val="16"/>
      </w:rPr>
      <w:tab/>
      <w:t>renoklar.de/ratgeber/modernisierungsankuendigung-muster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Calibri" w:hAnsi="Calibri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Modernisierungsankündigung Muster nach § 555c BGB</dc:title>
  <dc:subject>Modernisierungsankündigung nach § 555c BGB</dc:subject>
  <dc:creator>RenoKlar</dc:creator>
  <cp:keywords>Modernisierungsankündigung, § 555c BGB, Mietrecht, Vermieter, Vorlage, Muster</cp:keywords>
  <dc:description>Editierbare Vorlage für Vermieter. Felder in eckigen Klammern [ ] durch eigene Angaben ersetzen.</dc:description>
  <cp:lastModifiedBy>RenoKlar</cp:lastModifiedBy>
  <cp:revision>1</cp:revision>
  <dcterms:created xsi:type="dcterms:W3CDTF">2026-01-01T00:00:00Z</dcterms:created>
  <dcterms:modified xsi:type="dcterms:W3CDTF">2026-03-31T00:00:00Z</dcterms:modified>
  <cp:category>Mietrecht Vorlage</cp:category>
  <dc:language>de-DE</dc:language>
  <cp:contentStatus>Final</cp:contentStatus>
</cp:coreProperties>
</file>